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ОФИЦИАЛЬНАЯ ИНФОРМАЦИЯ</w:t>
      </w: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СООБЩЕНИЕ</w:t>
      </w:r>
    </w:p>
    <w:p w:rsid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о возможном установлении публичного сервитута</w:t>
      </w: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</w:p>
    <w:p w:rsidR="00670040" w:rsidRPr="00670040" w:rsidRDefault="00670040" w:rsidP="00670040">
      <w:pPr>
        <w:ind w:firstLine="426"/>
        <w:jc w:val="both"/>
        <w:rPr>
          <w:sz w:val="20"/>
          <w:szCs w:val="20"/>
        </w:rPr>
      </w:pPr>
    </w:p>
    <w:p w:rsidR="00670040" w:rsidRPr="008552C9" w:rsidRDefault="00670040" w:rsidP="00670040">
      <w:pPr>
        <w:spacing w:line="276" w:lineRule="auto"/>
        <w:ind w:right="-142" w:firstLine="709"/>
        <w:jc w:val="both"/>
        <w:rPr>
          <w:sz w:val="28"/>
          <w:szCs w:val="28"/>
        </w:rPr>
      </w:pPr>
      <w:r w:rsidRPr="008552C9">
        <w:rPr>
          <w:sz w:val="28"/>
          <w:szCs w:val="28"/>
        </w:rPr>
        <w:t xml:space="preserve">Администрация ЗАТО г. Железногорск рассматривает ходатайство Акционерного общества «Красноярская региональная энергетическая компания» об </w:t>
      </w:r>
      <w:proofErr w:type="spellStart"/>
      <w:proofErr w:type="gramStart"/>
      <w:r w:rsidRPr="008552C9">
        <w:rPr>
          <w:sz w:val="28"/>
          <w:szCs w:val="28"/>
        </w:rPr>
        <w:t>об</w:t>
      </w:r>
      <w:proofErr w:type="spellEnd"/>
      <w:proofErr w:type="gramEnd"/>
      <w:r w:rsidRPr="008552C9">
        <w:rPr>
          <w:sz w:val="28"/>
          <w:szCs w:val="28"/>
        </w:rPr>
        <w:t xml:space="preserve"> установлен</w:t>
      </w:r>
      <w:r w:rsidR="0050150A">
        <w:rPr>
          <w:sz w:val="28"/>
          <w:szCs w:val="28"/>
        </w:rPr>
        <w:t>ии публичного сервитута в целях</w:t>
      </w:r>
      <w:r w:rsidRPr="008552C9">
        <w:rPr>
          <w:sz w:val="28"/>
          <w:szCs w:val="28"/>
        </w:rPr>
        <w:t xml:space="preserve"> эксплуатации объекта </w:t>
      </w:r>
      <w:proofErr w:type="spellStart"/>
      <w:r w:rsidRPr="008552C9">
        <w:rPr>
          <w:sz w:val="28"/>
          <w:szCs w:val="28"/>
        </w:rPr>
        <w:t>электросетевого</w:t>
      </w:r>
      <w:proofErr w:type="spellEnd"/>
      <w:r w:rsidRPr="008552C9">
        <w:rPr>
          <w:sz w:val="28"/>
          <w:szCs w:val="28"/>
        </w:rPr>
        <w:t xml:space="preserve"> хозяйства, необходимого для подключения к электрическим сетям, ВЛ-0,4кВ с кадастровым номером 24:58:0501002:521, в составе объекта «Строительство ВЛ-0,4кВ, п. </w:t>
      </w:r>
      <w:proofErr w:type="spellStart"/>
      <w:r w:rsidRPr="008552C9">
        <w:rPr>
          <w:sz w:val="28"/>
          <w:szCs w:val="28"/>
        </w:rPr>
        <w:t>Додоново</w:t>
      </w:r>
      <w:proofErr w:type="spellEnd"/>
      <w:r w:rsidRPr="008552C9">
        <w:rPr>
          <w:sz w:val="28"/>
          <w:szCs w:val="28"/>
        </w:rPr>
        <w:t>, ул. Песочная».</w:t>
      </w:r>
    </w:p>
    <w:p w:rsidR="00670040" w:rsidRPr="0019731C" w:rsidRDefault="00670040" w:rsidP="00670040">
      <w:pPr>
        <w:pStyle w:val="a3"/>
        <w:keepNext/>
        <w:spacing w:before="120"/>
        <w:ind w:firstLine="709"/>
        <w:outlineLvl w:val="2"/>
        <w:rPr>
          <w:sz w:val="28"/>
          <w:szCs w:val="28"/>
        </w:rPr>
      </w:pPr>
      <w:r w:rsidRPr="0019731C">
        <w:rPr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670040" w:rsidRPr="0019731C" w:rsidRDefault="00670040" w:rsidP="00670040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1C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</w:t>
      </w:r>
      <w:r w:rsidRPr="008633C3">
        <w:rPr>
          <w:rFonts w:ascii="Times New Roman" w:hAnsi="Times New Roman" w:cs="Times New Roman"/>
          <w:sz w:val="28"/>
          <w:szCs w:val="28"/>
        </w:rPr>
        <w:t xml:space="preserve">участки в срок </w:t>
      </w:r>
      <w:r w:rsidRPr="008B29CC">
        <w:rPr>
          <w:rFonts w:ascii="Times New Roman" w:hAnsi="Times New Roman" w:cs="Times New Roman"/>
          <w:sz w:val="28"/>
          <w:szCs w:val="28"/>
        </w:rPr>
        <w:t xml:space="preserve">до </w:t>
      </w:r>
      <w:r w:rsidRPr="000E74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Pr="000E7410">
        <w:rPr>
          <w:rFonts w:ascii="Times New Roman" w:hAnsi="Times New Roman" w:cs="Times New Roman"/>
          <w:sz w:val="28"/>
          <w:szCs w:val="28"/>
        </w:rPr>
        <w:t>я</w:t>
      </w:r>
      <w:r w:rsidRPr="008B29CC">
        <w:rPr>
          <w:rFonts w:ascii="Times New Roman" w:hAnsi="Times New Roman" w:cs="Times New Roman"/>
          <w:sz w:val="28"/>
          <w:szCs w:val="28"/>
        </w:rPr>
        <w:t xml:space="preserve">  2024 </w:t>
      </w:r>
      <w:r w:rsidRPr="008B29CC">
        <w:rPr>
          <w:rFonts w:ascii="Times New Roman" w:hAnsi="Times New Roman" w:cs="Times New Roman"/>
          <w:bCs/>
          <w:sz w:val="28"/>
          <w:szCs w:val="28"/>
        </w:rPr>
        <w:t>в</w:t>
      </w:r>
      <w:r w:rsidRPr="001A21BF">
        <w:rPr>
          <w:rFonts w:ascii="Times New Roman" w:hAnsi="Times New Roman" w:cs="Times New Roman"/>
          <w:bCs/>
          <w:sz w:val="28"/>
          <w:szCs w:val="28"/>
        </w:rPr>
        <w:t xml:space="preserve"> часы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приема: понедельник, среда с 13 час. 30 мин. до 17 час. 00 мин</w:t>
      </w:r>
      <w:proofErr w:type="gramEnd"/>
      <w:r w:rsidRPr="0019731C">
        <w:rPr>
          <w:rFonts w:ascii="Times New Roman" w:hAnsi="Times New Roman" w:cs="Times New Roman"/>
          <w:bCs/>
          <w:sz w:val="28"/>
          <w:szCs w:val="28"/>
        </w:rPr>
        <w:t xml:space="preserve">., во вторник с 08 час. 30 мин. до 12 час. 00 мин.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. Железногорск, 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3,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9731C">
        <w:rPr>
          <w:rFonts w:ascii="Times New Roman" w:hAnsi="Times New Roman" w:cs="Times New Roman"/>
          <w:sz w:val="28"/>
          <w:szCs w:val="28"/>
        </w:rPr>
        <w:t xml:space="preserve">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9731C">
        <w:rPr>
          <w:rFonts w:ascii="Times New Roman" w:hAnsi="Times New Roman" w:cs="Times New Roman"/>
          <w:bCs/>
          <w:sz w:val="28"/>
          <w:szCs w:val="28"/>
        </w:rPr>
        <w:t>, тел. 76-65-01.</w:t>
      </w:r>
    </w:p>
    <w:p w:rsidR="00670040" w:rsidRDefault="00670040" w:rsidP="00670040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 ЗАТО г. Железногорск www.admk26.ru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AE2562" w:rsidRDefault="0050150A">
      <w:pPr>
        <w:pStyle w:val="a3"/>
        <w:spacing w:before="61"/>
        <w:ind w:left="2751" w:right="2763"/>
        <w:jc w:val="center"/>
      </w:pPr>
      <w:r>
        <w:lastRenderedPageBreak/>
        <w:t>ГРАФИЧЕСКОЕ</w:t>
      </w:r>
      <w:r>
        <w:rPr>
          <w:spacing w:val="-8"/>
        </w:rPr>
        <w:t xml:space="preserve"> </w:t>
      </w:r>
      <w:r>
        <w:t>ОПИСАНИЕ</w:t>
      </w:r>
    </w:p>
    <w:p w:rsidR="00AE2562" w:rsidRDefault="0050150A">
      <w:pPr>
        <w:pStyle w:val="a3"/>
        <w:spacing w:before="0"/>
        <w:ind w:left="1581" w:right="967" w:hanging="423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населенных</w:t>
      </w:r>
      <w:r>
        <w:rPr>
          <w:spacing w:val="-3"/>
        </w:rPr>
        <w:t xml:space="preserve"> </w:t>
      </w:r>
      <w:r>
        <w:t>пунктов,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зон,</w:t>
      </w:r>
      <w:r>
        <w:rPr>
          <w:spacing w:val="-4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охраняемых</w:t>
      </w:r>
      <w:r>
        <w:rPr>
          <w:spacing w:val="-47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 территории</w:t>
      </w:r>
    </w:p>
    <w:p w:rsidR="00AE2562" w:rsidRDefault="0050150A">
      <w:pPr>
        <w:pStyle w:val="a3"/>
        <w:spacing w:before="40"/>
        <w:ind w:left="1086"/>
      </w:pPr>
      <w:r>
        <w:rPr>
          <w:u w:val="single"/>
        </w:rPr>
        <w:t>Публичный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сервитут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целях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эксплуатации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ВЛ-0,4</w:t>
      </w:r>
      <w:r>
        <w:rPr>
          <w:spacing w:val="-1"/>
          <w:u w:val="single"/>
        </w:rPr>
        <w:t xml:space="preserve"> </w:t>
      </w:r>
      <w:r>
        <w:rPr>
          <w:u w:val="single"/>
        </w:rPr>
        <w:t>кВ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кадастровым</w:t>
      </w:r>
      <w:r>
        <w:rPr>
          <w:spacing w:val="-2"/>
          <w:u w:val="single"/>
        </w:rPr>
        <w:t xml:space="preserve"> </w:t>
      </w:r>
      <w:r>
        <w:rPr>
          <w:u w:val="single"/>
        </w:rPr>
        <w:t>номером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24:58:0501002:521</w:t>
      </w:r>
    </w:p>
    <w:p w:rsidR="00AE2562" w:rsidRDefault="0050150A">
      <w:pPr>
        <w:spacing w:before="42"/>
        <w:ind w:left="2751" w:right="2763"/>
        <w:jc w:val="center"/>
        <w:rPr>
          <w:sz w:val="14"/>
        </w:rPr>
      </w:pPr>
      <w:proofErr w:type="gramStart"/>
      <w:r>
        <w:rPr>
          <w:sz w:val="14"/>
        </w:rPr>
        <w:t>(наименование</w:t>
      </w:r>
      <w:r>
        <w:rPr>
          <w:spacing w:val="-4"/>
          <w:sz w:val="14"/>
        </w:rPr>
        <w:t xml:space="preserve"> </w:t>
      </w:r>
      <w:r>
        <w:rPr>
          <w:sz w:val="14"/>
        </w:rPr>
        <w:t>объекта,</w:t>
      </w:r>
      <w:r>
        <w:rPr>
          <w:spacing w:val="-2"/>
          <w:sz w:val="14"/>
        </w:rPr>
        <w:t xml:space="preserve"> </w:t>
      </w:r>
      <w:r>
        <w:rPr>
          <w:sz w:val="14"/>
        </w:rPr>
        <w:t>местоположение</w:t>
      </w:r>
      <w:r>
        <w:rPr>
          <w:spacing w:val="-3"/>
          <w:sz w:val="14"/>
        </w:rPr>
        <w:t xml:space="preserve"> </w:t>
      </w:r>
      <w:r>
        <w:rPr>
          <w:sz w:val="14"/>
        </w:rPr>
        <w:t>границ</w:t>
      </w:r>
      <w:r>
        <w:rPr>
          <w:spacing w:val="-5"/>
          <w:sz w:val="14"/>
        </w:rPr>
        <w:t xml:space="preserve"> </w:t>
      </w:r>
      <w:r>
        <w:rPr>
          <w:sz w:val="14"/>
        </w:rPr>
        <w:t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>описано</w:t>
      </w:r>
      <w:r>
        <w:rPr>
          <w:spacing w:val="-4"/>
          <w:sz w:val="14"/>
        </w:rPr>
        <w:t xml:space="preserve"> </w:t>
      </w:r>
      <w:r>
        <w:rPr>
          <w:sz w:val="14"/>
        </w:rPr>
        <w:t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объект)</w:t>
      </w:r>
      <w:proofErr w:type="gramEnd"/>
    </w:p>
    <w:p w:rsidR="00AE2562" w:rsidRDefault="0050150A">
      <w:pPr>
        <w:pStyle w:val="a3"/>
        <w:spacing w:before="119"/>
        <w:ind w:left="2751" w:right="2761"/>
        <w:jc w:val="center"/>
      </w:pPr>
      <w:r>
        <w:t>Раздел</w:t>
      </w:r>
      <w:r>
        <w:rPr>
          <w:spacing w:val="-3"/>
        </w:rPr>
        <w:t xml:space="preserve"> </w:t>
      </w:r>
      <w:r>
        <w:t>1</w:t>
      </w:r>
    </w:p>
    <w:p w:rsidR="00AE2562" w:rsidRDefault="00AE2562">
      <w:pPr>
        <w:pStyle w:val="a3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5197"/>
        <w:gridCol w:w="4127"/>
      </w:tblGrid>
      <w:tr w:rsidR="00AE2562">
        <w:trPr>
          <w:trHeight w:val="388"/>
        </w:trPr>
        <w:tc>
          <w:tcPr>
            <w:tcW w:w="10282" w:type="dxa"/>
            <w:gridSpan w:val="3"/>
          </w:tcPr>
          <w:p w:rsidR="00AE2562" w:rsidRDefault="0050150A">
            <w:pPr>
              <w:pStyle w:val="TableParagraph"/>
              <w:spacing w:before="74"/>
              <w:ind w:left="4230" w:right="422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</w:p>
        </w:tc>
      </w:tr>
      <w:tr w:rsidR="00AE2562">
        <w:trPr>
          <w:trHeight w:val="390"/>
        </w:trPr>
        <w:tc>
          <w:tcPr>
            <w:tcW w:w="958" w:type="dxa"/>
          </w:tcPr>
          <w:p w:rsidR="00AE2562" w:rsidRDefault="0050150A">
            <w:pPr>
              <w:pStyle w:val="TableParagraph"/>
              <w:spacing w:before="77"/>
              <w:ind w:left="226" w:right="218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5197" w:type="dxa"/>
          </w:tcPr>
          <w:p w:rsidR="00AE2562" w:rsidRDefault="0050150A">
            <w:pPr>
              <w:pStyle w:val="TableParagraph"/>
              <w:spacing w:before="77"/>
              <w:ind w:left="1546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127" w:type="dxa"/>
          </w:tcPr>
          <w:p w:rsidR="00AE2562" w:rsidRDefault="0050150A">
            <w:pPr>
              <w:pStyle w:val="TableParagraph"/>
              <w:spacing w:before="77"/>
              <w:ind w:left="1001"/>
              <w:jc w:val="lef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</w:tc>
      </w:tr>
      <w:tr w:rsidR="00AE2562">
        <w:trPr>
          <w:trHeight w:val="270"/>
        </w:trPr>
        <w:tc>
          <w:tcPr>
            <w:tcW w:w="958" w:type="dxa"/>
          </w:tcPr>
          <w:p w:rsidR="00AE2562" w:rsidRDefault="0050150A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97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27" w:type="dxa"/>
          </w:tcPr>
          <w:p w:rsidR="00AE2562" w:rsidRDefault="0050150A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E2562">
        <w:trPr>
          <w:trHeight w:val="268"/>
        </w:trPr>
        <w:tc>
          <w:tcPr>
            <w:tcW w:w="958" w:type="dxa"/>
          </w:tcPr>
          <w:p w:rsidR="00AE2562" w:rsidRDefault="0050150A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97" w:type="dxa"/>
          </w:tcPr>
          <w:p w:rsidR="00AE2562" w:rsidRDefault="0050150A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127" w:type="dxa"/>
          </w:tcPr>
          <w:p w:rsidR="00AE2562" w:rsidRDefault="0050150A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Красноярский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Железногорск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</w:tr>
      <w:tr w:rsidR="00AE2562">
        <w:trPr>
          <w:trHeight w:val="501"/>
        </w:trPr>
        <w:tc>
          <w:tcPr>
            <w:tcW w:w="958" w:type="dxa"/>
          </w:tcPr>
          <w:p w:rsidR="00AE2562" w:rsidRDefault="0050150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97" w:type="dxa"/>
          </w:tcPr>
          <w:p w:rsidR="00AE2562" w:rsidRDefault="0050150A">
            <w:pPr>
              <w:pStyle w:val="TableParagraph"/>
              <w:spacing w:before="17"/>
              <w:ind w:left="40" w:right="342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∆P), м²</w:t>
            </w:r>
          </w:p>
        </w:tc>
        <w:tc>
          <w:tcPr>
            <w:tcW w:w="4127" w:type="dxa"/>
          </w:tcPr>
          <w:p w:rsidR="00AE2562" w:rsidRDefault="0050150A">
            <w:pPr>
              <w:pStyle w:val="TableParagraph"/>
              <w:spacing w:before="17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1311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± 13</w:t>
            </w:r>
          </w:p>
        </w:tc>
      </w:tr>
      <w:tr w:rsidR="00AE2562">
        <w:trPr>
          <w:trHeight w:val="2570"/>
        </w:trPr>
        <w:tc>
          <w:tcPr>
            <w:tcW w:w="958" w:type="dxa"/>
          </w:tcPr>
          <w:p w:rsidR="00AE2562" w:rsidRDefault="0050150A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97" w:type="dxa"/>
          </w:tcPr>
          <w:p w:rsidR="00AE2562" w:rsidRDefault="0050150A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127" w:type="dxa"/>
          </w:tcPr>
          <w:p w:rsidR="00AE2562" w:rsidRDefault="0050150A">
            <w:pPr>
              <w:pStyle w:val="TableParagraph"/>
              <w:ind w:left="40" w:right="71"/>
              <w:jc w:val="left"/>
              <w:rPr>
                <w:sz w:val="20"/>
              </w:rPr>
            </w:pPr>
            <w:r>
              <w:rPr>
                <w:sz w:val="20"/>
              </w:rPr>
              <w:t>Установить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сервитут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ходатайства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акционерного общества</w:t>
            </w:r>
          </w:p>
          <w:p w:rsidR="00AE2562" w:rsidRDefault="0050150A">
            <w:pPr>
              <w:pStyle w:val="TableParagraph"/>
              <w:spacing w:before="1"/>
              <w:ind w:left="40" w:right="94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«Красноярская региональная энергетическая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компания»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(660049,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Красноярский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Красноярск,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проспект, 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proofErr w:type="gramEnd"/>
          </w:p>
          <w:p w:rsidR="00AE2562" w:rsidRDefault="0050150A">
            <w:pPr>
              <w:pStyle w:val="TableParagraph"/>
              <w:spacing w:before="0" w:line="229" w:lineRule="exact"/>
              <w:ind w:left="4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ОГРН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1152468001773,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2460087269)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  <w:p w:rsidR="00AE2562" w:rsidRDefault="0050150A">
            <w:pPr>
              <w:pStyle w:val="TableParagraph"/>
              <w:spacing w:before="1"/>
              <w:ind w:left="40" w:right="160"/>
              <w:jc w:val="left"/>
              <w:rPr>
                <w:sz w:val="20"/>
              </w:rPr>
            </w:pPr>
            <w:r>
              <w:rPr>
                <w:sz w:val="20"/>
              </w:rPr>
              <w:t>целях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ВЛ-0,4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кадастровым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номером 24:58:0501002:521, площадью 1311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, в границах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24:58:0000000:41257,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24:58:0501002:605,</w:t>
            </w:r>
          </w:p>
          <w:p w:rsidR="00AE2562" w:rsidRDefault="0050150A">
            <w:pPr>
              <w:pStyle w:val="TableParagraph"/>
              <w:spacing w:before="0" w:line="22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сроком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 лет.</w:t>
            </w:r>
          </w:p>
        </w:tc>
      </w:tr>
    </w:tbl>
    <w:p w:rsidR="00AE2562" w:rsidRDefault="0050150A">
      <w:pPr>
        <w:pStyle w:val="a3"/>
        <w:spacing w:before="115"/>
        <w:ind w:left="2751" w:right="2761"/>
        <w:jc w:val="center"/>
      </w:pPr>
      <w:r>
        <w:t>Раздел</w:t>
      </w:r>
      <w:r>
        <w:rPr>
          <w:spacing w:val="-3"/>
        </w:rPr>
        <w:t xml:space="preserve"> </w:t>
      </w:r>
      <w:r>
        <w:t>2</w:t>
      </w:r>
    </w:p>
    <w:p w:rsidR="00AE2562" w:rsidRDefault="00AE2562">
      <w:pPr>
        <w:pStyle w:val="a3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6"/>
        <w:gridCol w:w="1352"/>
        <w:gridCol w:w="1351"/>
        <w:gridCol w:w="2129"/>
        <w:gridCol w:w="2124"/>
        <w:gridCol w:w="1889"/>
      </w:tblGrid>
      <w:tr w:rsidR="00AE2562">
        <w:trPr>
          <w:trHeight w:val="328"/>
        </w:trPr>
        <w:tc>
          <w:tcPr>
            <w:tcW w:w="10281" w:type="dxa"/>
            <w:gridSpan w:val="6"/>
          </w:tcPr>
          <w:p w:rsidR="00AE2562" w:rsidRDefault="0050150A">
            <w:pPr>
              <w:pStyle w:val="TableParagraph"/>
              <w:spacing w:before="55"/>
              <w:ind w:left="3215" w:right="320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AE2562">
        <w:trPr>
          <w:trHeight w:val="330"/>
        </w:trPr>
        <w:tc>
          <w:tcPr>
            <w:tcW w:w="10281" w:type="dxa"/>
            <w:gridSpan w:val="6"/>
          </w:tcPr>
          <w:p w:rsidR="00AE2562" w:rsidRDefault="0050150A">
            <w:pPr>
              <w:pStyle w:val="TableParagraph"/>
              <w:spacing w:before="58"/>
              <w:ind w:left="3787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167</w:t>
            </w:r>
          </w:p>
        </w:tc>
      </w:tr>
      <w:tr w:rsidR="00AE2562">
        <w:trPr>
          <w:trHeight w:val="330"/>
        </w:trPr>
        <w:tc>
          <w:tcPr>
            <w:tcW w:w="10281" w:type="dxa"/>
            <w:gridSpan w:val="6"/>
          </w:tcPr>
          <w:p w:rsidR="00AE2562" w:rsidRDefault="0050150A">
            <w:pPr>
              <w:pStyle w:val="TableParagraph"/>
              <w:spacing w:before="58"/>
              <w:ind w:left="2996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AE2562">
        <w:trPr>
          <w:trHeight w:val="283"/>
        </w:trPr>
        <w:tc>
          <w:tcPr>
            <w:tcW w:w="1436" w:type="dxa"/>
            <w:tcBorders>
              <w:bottom w:val="nil"/>
            </w:tcBorders>
          </w:tcPr>
          <w:p w:rsidR="00AE2562" w:rsidRDefault="00AE256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AE2562" w:rsidRDefault="0050150A">
            <w:pPr>
              <w:pStyle w:val="TableParagraph"/>
              <w:spacing w:before="104"/>
              <w:ind w:left="707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AE2562" w:rsidRDefault="00AE256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:rsidR="00AE2562" w:rsidRDefault="0050150A">
            <w:pPr>
              <w:pStyle w:val="TableParagraph"/>
              <w:spacing w:before="53" w:line="210" w:lineRule="exact"/>
              <w:ind w:right="693"/>
              <w:jc w:val="right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889" w:type="dxa"/>
            <w:tcBorders>
              <w:bottom w:val="nil"/>
            </w:tcBorders>
          </w:tcPr>
          <w:p w:rsidR="00AE2562" w:rsidRDefault="00AE256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AE2562">
        <w:trPr>
          <w:trHeight w:val="230"/>
        </w:trPr>
        <w:tc>
          <w:tcPr>
            <w:tcW w:w="1436" w:type="dxa"/>
            <w:vMerge w:val="restart"/>
            <w:tcBorders>
              <w:top w:val="nil"/>
              <w:bottom w:val="nil"/>
            </w:tcBorders>
          </w:tcPr>
          <w:p w:rsidR="00AE2562" w:rsidRDefault="0050150A">
            <w:pPr>
              <w:pStyle w:val="TableParagraph"/>
              <w:spacing w:before="106"/>
              <w:ind w:left="161" w:right="149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2703" w:type="dxa"/>
            <w:gridSpan w:val="2"/>
            <w:vMerge/>
            <w:tcBorders>
              <w:top w:val="nil"/>
            </w:tcBorders>
          </w:tcPr>
          <w:p w:rsidR="00AE2562" w:rsidRDefault="00AE256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 w:val="restart"/>
            <w:tcBorders>
              <w:top w:val="nil"/>
              <w:bottom w:val="nil"/>
            </w:tcBorders>
          </w:tcPr>
          <w:p w:rsidR="00AE2562" w:rsidRDefault="0050150A">
            <w:pPr>
              <w:pStyle w:val="TableParagraph"/>
              <w:spacing w:before="106"/>
              <w:ind w:left="61" w:right="54" w:hanging="1"/>
              <w:rPr>
                <w:sz w:val="20"/>
              </w:rPr>
            </w:pPr>
            <w:r>
              <w:rPr>
                <w:sz w:val="20"/>
              </w:rPr>
              <w:t>Метод 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координат </w:t>
            </w:r>
            <w:r>
              <w:rPr>
                <w:sz w:val="20"/>
              </w:rPr>
              <w:t>характерной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AE2562" w:rsidRDefault="0050150A">
            <w:pPr>
              <w:pStyle w:val="TableParagraph"/>
              <w:spacing w:before="0"/>
              <w:ind w:left="239" w:right="22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квадратическая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AE2562" w:rsidRDefault="0050150A">
            <w:pPr>
              <w:pStyle w:val="TableParagraph"/>
              <w:spacing w:before="0" w:line="214" w:lineRule="exact"/>
              <w:ind w:left="239" w:right="231"/>
              <w:rPr>
                <w:sz w:val="20"/>
              </w:rPr>
            </w:pPr>
            <w:r>
              <w:rPr>
                <w:sz w:val="20"/>
              </w:rPr>
              <w:t>характерной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889" w:type="dxa"/>
            <w:vMerge w:val="restart"/>
            <w:tcBorders>
              <w:top w:val="nil"/>
              <w:bottom w:val="nil"/>
            </w:tcBorders>
          </w:tcPr>
          <w:p w:rsidR="00AE2562" w:rsidRDefault="0050150A">
            <w:pPr>
              <w:pStyle w:val="TableParagraph"/>
              <w:spacing w:before="0" w:line="221" w:lineRule="exact"/>
              <w:ind w:left="134" w:right="125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:rsidR="00AE2562" w:rsidRDefault="0050150A">
            <w:pPr>
              <w:pStyle w:val="TableParagraph"/>
              <w:spacing w:before="0" w:line="230" w:lineRule="atLeast"/>
              <w:ind w:left="137"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обозначения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местности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AE2562">
        <w:trPr>
          <w:trHeight w:val="774"/>
        </w:trPr>
        <w:tc>
          <w:tcPr>
            <w:tcW w:w="1436" w:type="dxa"/>
            <w:vMerge/>
            <w:tcBorders>
              <w:top w:val="nil"/>
              <w:bottom w:val="nil"/>
            </w:tcBorders>
          </w:tcPr>
          <w:p w:rsidR="00AE2562" w:rsidRDefault="00AE256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50150A">
            <w:pPr>
              <w:pStyle w:val="TableParagraph"/>
              <w:spacing w:before="160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351" w:type="dxa"/>
            <w:tcBorders>
              <w:bottom w:val="nil"/>
            </w:tcBorders>
          </w:tcPr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50150A">
            <w:pPr>
              <w:pStyle w:val="TableParagraph"/>
              <w:spacing w:before="160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AE2562" w:rsidRDefault="00AE2562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  <w:bottom w:val="nil"/>
            </w:tcBorders>
          </w:tcPr>
          <w:p w:rsidR="00AE2562" w:rsidRDefault="00AE2562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bottom w:val="nil"/>
            </w:tcBorders>
          </w:tcPr>
          <w:p w:rsidR="00AE2562" w:rsidRDefault="00AE2562">
            <w:pPr>
              <w:rPr>
                <w:sz w:val="2"/>
                <w:szCs w:val="2"/>
              </w:rPr>
            </w:pPr>
          </w:p>
        </w:tc>
      </w:tr>
      <w:tr w:rsidR="00AE2562">
        <w:trPr>
          <w:trHeight w:val="271"/>
        </w:trPr>
        <w:tc>
          <w:tcPr>
            <w:tcW w:w="1436" w:type="dxa"/>
            <w:tcBorders>
              <w:top w:val="nil"/>
            </w:tcBorders>
          </w:tcPr>
          <w:p w:rsidR="00AE2562" w:rsidRDefault="00AE256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AE2562" w:rsidRDefault="00AE256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</w:tcBorders>
          </w:tcPr>
          <w:p w:rsidR="00AE2562" w:rsidRDefault="00AE256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AE2562" w:rsidRDefault="00AE256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AE2562" w:rsidRDefault="0050150A">
            <w:pPr>
              <w:pStyle w:val="TableParagraph"/>
              <w:spacing w:before="0" w:line="226" w:lineRule="exact"/>
              <w:ind w:right="752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Mt</w:t>
            </w:r>
            <w:proofErr w:type="spellEnd"/>
            <w:r>
              <w:rPr>
                <w:sz w:val="20"/>
              </w:rPr>
              <w:t>), м</w:t>
            </w:r>
          </w:p>
        </w:tc>
        <w:tc>
          <w:tcPr>
            <w:tcW w:w="1889" w:type="dxa"/>
            <w:tcBorders>
              <w:top w:val="nil"/>
            </w:tcBorders>
          </w:tcPr>
          <w:p w:rsidR="00AE2562" w:rsidRDefault="00AE256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AE2562">
        <w:trPr>
          <w:trHeight w:val="309"/>
        </w:trPr>
        <w:tc>
          <w:tcPr>
            <w:tcW w:w="1436" w:type="dxa"/>
          </w:tcPr>
          <w:p w:rsidR="00AE2562" w:rsidRDefault="0050150A">
            <w:pPr>
              <w:pStyle w:val="TableParagraph"/>
              <w:spacing w:before="34"/>
              <w:ind w:left="6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spacing w:before="34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spacing w:before="34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AE2562">
        <w:trPr>
          <w:trHeight w:val="270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661773.02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134072.64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68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661773.77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134077.99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36" w:type="dxa"/>
          </w:tcPr>
          <w:p w:rsidR="00AE2562" w:rsidRDefault="0050150A">
            <w:pPr>
              <w:pStyle w:val="TableParagraph"/>
              <w:spacing w:before="17"/>
              <w:ind w:left="6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spacing w:before="17"/>
              <w:ind w:left="231" w:right="221"/>
              <w:rPr>
                <w:sz w:val="20"/>
              </w:rPr>
            </w:pPr>
            <w:r>
              <w:rPr>
                <w:sz w:val="20"/>
              </w:rPr>
              <w:t>661753.48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spacing w:before="17"/>
              <w:ind w:left="230" w:right="220"/>
              <w:rPr>
                <w:sz w:val="20"/>
              </w:rPr>
            </w:pPr>
            <w:r>
              <w:rPr>
                <w:sz w:val="20"/>
              </w:rPr>
              <w:t>134092.34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spacing w:before="17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spacing w:before="17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spacing w:before="17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661722.64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134112.49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68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661688.59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134128.54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1"/>
        </w:trPr>
        <w:tc>
          <w:tcPr>
            <w:tcW w:w="1436" w:type="dxa"/>
          </w:tcPr>
          <w:p w:rsidR="00AE2562" w:rsidRDefault="0050150A">
            <w:pPr>
              <w:pStyle w:val="TableParagraph"/>
              <w:spacing w:before="17"/>
              <w:ind w:left="6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spacing w:before="17"/>
              <w:ind w:left="231" w:right="221"/>
              <w:rPr>
                <w:sz w:val="20"/>
              </w:rPr>
            </w:pPr>
            <w:r>
              <w:rPr>
                <w:sz w:val="20"/>
              </w:rPr>
              <w:t>661670.59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spacing w:before="17"/>
              <w:ind w:left="230" w:right="220"/>
              <w:rPr>
                <w:sz w:val="20"/>
              </w:rPr>
            </w:pPr>
            <w:r>
              <w:rPr>
                <w:sz w:val="20"/>
              </w:rPr>
              <w:t>134138.39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spacing w:before="17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spacing w:before="17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spacing w:before="17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661644.83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134151.52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68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661625.12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134163.05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661595.97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134176.23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68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661571.01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134188.15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36" w:type="dxa"/>
          </w:tcPr>
          <w:p w:rsidR="00AE2562" w:rsidRDefault="0050150A">
            <w:pPr>
              <w:pStyle w:val="TableParagraph"/>
              <w:spacing w:before="17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spacing w:before="17"/>
              <w:ind w:left="231" w:right="221"/>
              <w:rPr>
                <w:sz w:val="20"/>
              </w:rPr>
            </w:pPr>
            <w:r>
              <w:rPr>
                <w:sz w:val="20"/>
              </w:rPr>
              <w:t>661541.12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spacing w:before="17"/>
              <w:ind w:left="230" w:right="220"/>
              <w:rPr>
                <w:sz w:val="20"/>
              </w:rPr>
            </w:pPr>
            <w:r>
              <w:rPr>
                <w:sz w:val="20"/>
              </w:rPr>
              <w:t>134202.11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spacing w:before="17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spacing w:before="17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spacing w:before="17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661510.72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134216.31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68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661486.53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134227.38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36" w:type="dxa"/>
          </w:tcPr>
          <w:p w:rsidR="00AE2562" w:rsidRDefault="0050150A">
            <w:pPr>
              <w:pStyle w:val="TableParagraph"/>
              <w:spacing w:before="17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spacing w:before="17"/>
              <w:ind w:left="231" w:right="221"/>
              <w:rPr>
                <w:sz w:val="20"/>
              </w:rPr>
            </w:pPr>
            <w:r>
              <w:rPr>
                <w:sz w:val="20"/>
              </w:rPr>
              <w:t>661484.87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spacing w:before="17"/>
              <w:ind w:left="230" w:right="220"/>
              <w:rPr>
                <w:sz w:val="20"/>
              </w:rPr>
            </w:pPr>
            <w:r>
              <w:rPr>
                <w:sz w:val="20"/>
              </w:rPr>
              <w:t>134223.74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spacing w:before="17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spacing w:before="17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spacing w:before="17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661509.04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134212.67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68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661539.42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134198.49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36" w:type="dxa"/>
          </w:tcPr>
          <w:p w:rsidR="00AE2562" w:rsidRDefault="0050150A">
            <w:pPr>
              <w:pStyle w:val="TableParagraph"/>
              <w:spacing w:before="17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spacing w:before="17"/>
              <w:ind w:left="231" w:right="221"/>
              <w:rPr>
                <w:sz w:val="20"/>
              </w:rPr>
            </w:pPr>
            <w:r>
              <w:rPr>
                <w:sz w:val="20"/>
              </w:rPr>
              <w:t>661569.31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spacing w:before="17"/>
              <w:ind w:left="230" w:right="220"/>
              <w:rPr>
                <w:sz w:val="20"/>
              </w:rPr>
            </w:pPr>
            <w:r>
              <w:rPr>
                <w:sz w:val="20"/>
              </w:rPr>
              <w:t>134184.53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spacing w:before="17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spacing w:before="17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spacing w:before="17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1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661594.29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134172.61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68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661623.28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134159.49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36" w:type="dxa"/>
          </w:tcPr>
          <w:p w:rsidR="00AE2562" w:rsidRDefault="0050150A">
            <w:pPr>
              <w:pStyle w:val="TableParagraph"/>
              <w:spacing w:before="17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spacing w:before="17"/>
              <w:ind w:left="231" w:right="221"/>
              <w:rPr>
                <w:sz w:val="20"/>
              </w:rPr>
            </w:pPr>
            <w:r>
              <w:rPr>
                <w:sz w:val="20"/>
              </w:rPr>
              <w:t>661642.91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spacing w:before="17"/>
              <w:ind w:left="230" w:right="220"/>
              <w:rPr>
                <w:sz w:val="20"/>
              </w:rPr>
            </w:pPr>
            <w:r>
              <w:rPr>
                <w:sz w:val="20"/>
              </w:rPr>
              <w:t>134148.00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spacing w:before="17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spacing w:before="17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spacing w:before="17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661668.73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134134.85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36" w:type="dxa"/>
          </w:tcPr>
          <w:p w:rsidR="00AE2562" w:rsidRDefault="0050150A">
            <w:pPr>
              <w:pStyle w:val="TableParagraph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52" w:type="dxa"/>
          </w:tcPr>
          <w:p w:rsidR="00AE2562" w:rsidRDefault="0050150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661686.77</w:t>
            </w:r>
          </w:p>
        </w:tc>
        <w:tc>
          <w:tcPr>
            <w:tcW w:w="1351" w:type="dxa"/>
          </w:tcPr>
          <w:p w:rsidR="00AE2562" w:rsidRDefault="0050150A">
            <w:pPr>
              <w:pStyle w:val="TableParagraph"/>
              <w:ind w:left="230" w:right="220"/>
              <w:rPr>
                <w:sz w:val="20"/>
              </w:rPr>
            </w:pPr>
            <w:r>
              <w:rPr>
                <w:sz w:val="20"/>
              </w:rPr>
              <w:t>134124.98</w:t>
            </w:r>
          </w:p>
        </w:tc>
        <w:tc>
          <w:tcPr>
            <w:tcW w:w="2129" w:type="dxa"/>
          </w:tcPr>
          <w:p w:rsidR="00AE2562" w:rsidRDefault="0050150A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4" w:type="dxa"/>
          </w:tcPr>
          <w:p w:rsidR="00AE2562" w:rsidRDefault="0050150A">
            <w:pPr>
              <w:pStyle w:val="TableParagraph"/>
              <w:ind w:left="918" w:right="905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AE2562" w:rsidRDefault="00AE2562">
      <w:pPr>
        <w:rPr>
          <w:sz w:val="20"/>
        </w:rPr>
        <w:sectPr w:rsidR="00AE2562">
          <w:type w:val="continuous"/>
          <w:pgSz w:w="11900" w:h="16850"/>
          <w:pgMar w:top="56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1309"/>
        <w:gridCol w:w="1236"/>
        <w:gridCol w:w="144"/>
        <w:gridCol w:w="1964"/>
        <w:gridCol w:w="166"/>
        <w:gridCol w:w="2041"/>
        <w:gridCol w:w="84"/>
        <w:gridCol w:w="1889"/>
      </w:tblGrid>
      <w:tr w:rsidR="00AE2562">
        <w:trPr>
          <w:trHeight w:val="330"/>
        </w:trPr>
        <w:tc>
          <w:tcPr>
            <w:tcW w:w="10283" w:type="dxa"/>
            <w:gridSpan w:val="9"/>
          </w:tcPr>
          <w:p w:rsidR="00AE2562" w:rsidRDefault="0050150A">
            <w:pPr>
              <w:pStyle w:val="TableParagraph"/>
              <w:spacing w:before="58"/>
              <w:ind w:left="3215" w:right="3211"/>
              <w:rPr>
                <w:sz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AE2562">
        <w:trPr>
          <w:trHeight w:val="330"/>
        </w:trPr>
        <w:tc>
          <w:tcPr>
            <w:tcW w:w="10283" w:type="dxa"/>
            <w:gridSpan w:val="9"/>
          </w:tcPr>
          <w:p w:rsidR="00AE2562" w:rsidRDefault="0050150A">
            <w:pPr>
              <w:pStyle w:val="TableParagraph"/>
              <w:spacing w:before="55"/>
              <w:ind w:left="3787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167</w:t>
            </w:r>
          </w:p>
        </w:tc>
      </w:tr>
      <w:tr w:rsidR="00AE2562">
        <w:trPr>
          <w:trHeight w:val="328"/>
        </w:trPr>
        <w:tc>
          <w:tcPr>
            <w:tcW w:w="10283" w:type="dxa"/>
            <w:gridSpan w:val="9"/>
          </w:tcPr>
          <w:p w:rsidR="00AE2562" w:rsidRDefault="0050150A">
            <w:pPr>
              <w:pStyle w:val="TableParagraph"/>
              <w:spacing w:before="55"/>
              <w:ind w:left="2996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AE2562">
        <w:trPr>
          <w:trHeight w:val="424"/>
        </w:trPr>
        <w:tc>
          <w:tcPr>
            <w:tcW w:w="1450" w:type="dxa"/>
            <w:vMerge w:val="restart"/>
          </w:tcPr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50150A">
            <w:pPr>
              <w:pStyle w:val="TableParagraph"/>
              <w:spacing w:before="145" w:line="242" w:lineRule="auto"/>
              <w:ind w:left="161" w:right="163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2689" w:type="dxa"/>
            <w:gridSpan w:val="3"/>
          </w:tcPr>
          <w:p w:rsidR="00AE2562" w:rsidRDefault="0050150A">
            <w:pPr>
              <w:pStyle w:val="TableParagraph"/>
              <w:spacing w:before="103"/>
              <w:ind w:left="693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2130" w:type="dxa"/>
            <w:gridSpan w:val="2"/>
            <w:vMerge w:val="restart"/>
          </w:tcPr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50150A">
            <w:pPr>
              <w:pStyle w:val="TableParagraph"/>
              <w:spacing w:before="145" w:line="242" w:lineRule="auto"/>
              <w:ind w:left="61" w:right="55" w:hanging="1"/>
              <w:rPr>
                <w:sz w:val="20"/>
              </w:rPr>
            </w:pPr>
            <w:r>
              <w:rPr>
                <w:sz w:val="20"/>
              </w:rPr>
              <w:t>Метод 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координат </w:t>
            </w:r>
            <w:r>
              <w:rPr>
                <w:sz w:val="20"/>
              </w:rPr>
              <w:t>характерной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2125" w:type="dxa"/>
            <w:gridSpan w:val="2"/>
            <w:vMerge w:val="restart"/>
          </w:tcPr>
          <w:p w:rsidR="00AE2562" w:rsidRDefault="0050150A">
            <w:pPr>
              <w:pStyle w:val="TableParagraph"/>
              <w:spacing w:before="55"/>
              <w:ind w:left="401" w:right="391" w:hanging="2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квадратическая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AE2562" w:rsidRDefault="0050150A">
            <w:pPr>
              <w:pStyle w:val="TableParagraph"/>
              <w:spacing w:before="2"/>
              <w:ind w:left="257" w:right="2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Mt</w:t>
            </w:r>
            <w:proofErr w:type="spellEnd"/>
            <w:r>
              <w:rPr>
                <w:sz w:val="20"/>
              </w:rPr>
              <w:t>), м</w:t>
            </w:r>
          </w:p>
        </w:tc>
        <w:tc>
          <w:tcPr>
            <w:tcW w:w="1889" w:type="dxa"/>
            <w:vMerge w:val="restart"/>
          </w:tcPr>
          <w:p w:rsidR="00AE2562" w:rsidRDefault="00AE2562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AE2562" w:rsidRDefault="0050150A">
            <w:pPr>
              <w:pStyle w:val="TableParagraph"/>
              <w:spacing w:before="1"/>
              <w:ind w:left="130" w:right="125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:rsidR="00AE2562" w:rsidRDefault="0050150A">
            <w:pPr>
              <w:pStyle w:val="TableParagraph"/>
              <w:spacing w:before="0"/>
              <w:ind w:left="135" w:right="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обозначения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местности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AE2562">
        <w:trPr>
          <w:trHeight w:val="1045"/>
        </w:trPr>
        <w:tc>
          <w:tcPr>
            <w:tcW w:w="1450" w:type="dxa"/>
            <w:vMerge/>
            <w:tcBorders>
              <w:top w:val="nil"/>
            </w:tcBorders>
          </w:tcPr>
          <w:p w:rsidR="00AE2562" w:rsidRDefault="00AE256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</w:tcPr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50150A">
            <w:pPr>
              <w:pStyle w:val="TableParagraph"/>
              <w:spacing w:before="162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380" w:type="dxa"/>
            <w:gridSpan w:val="2"/>
          </w:tcPr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50150A">
            <w:pPr>
              <w:pStyle w:val="TableParagraph"/>
              <w:spacing w:before="162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0" w:type="dxa"/>
            <w:gridSpan w:val="2"/>
            <w:vMerge/>
            <w:tcBorders>
              <w:top w:val="nil"/>
            </w:tcBorders>
          </w:tcPr>
          <w:p w:rsidR="00AE2562" w:rsidRDefault="00AE256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AE2562" w:rsidRDefault="00AE2562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AE2562" w:rsidRDefault="00AE2562">
            <w:pPr>
              <w:rPr>
                <w:sz w:val="2"/>
                <w:szCs w:val="2"/>
              </w:rPr>
            </w:pPr>
          </w:p>
        </w:tc>
      </w:tr>
      <w:tr w:rsidR="00AE2562">
        <w:trPr>
          <w:trHeight w:val="270"/>
        </w:trPr>
        <w:tc>
          <w:tcPr>
            <w:tcW w:w="1450" w:type="dxa"/>
          </w:tcPr>
          <w:p w:rsidR="00AE2562" w:rsidRDefault="0050150A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09" w:type="dxa"/>
          </w:tcPr>
          <w:p w:rsidR="00AE2562" w:rsidRDefault="0050150A">
            <w:pPr>
              <w:pStyle w:val="TableParagraph"/>
              <w:ind w:left="217" w:right="192"/>
              <w:rPr>
                <w:sz w:val="20"/>
              </w:rPr>
            </w:pPr>
            <w:r>
              <w:rPr>
                <w:sz w:val="20"/>
              </w:rPr>
              <w:t>661720.68</w:t>
            </w:r>
          </w:p>
        </w:tc>
        <w:tc>
          <w:tcPr>
            <w:tcW w:w="1380" w:type="dxa"/>
            <w:gridSpan w:val="2"/>
          </w:tcPr>
          <w:p w:rsidR="00AE2562" w:rsidRDefault="0050150A">
            <w:pPr>
              <w:pStyle w:val="TableParagraph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134108.99</w:t>
            </w:r>
          </w:p>
        </w:tc>
        <w:tc>
          <w:tcPr>
            <w:tcW w:w="2130" w:type="dxa"/>
            <w:gridSpan w:val="2"/>
          </w:tcPr>
          <w:p w:rsidR="00AE2562" w:rsidRDefault="0050150A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5" w:type="dxa"/>
            <w:gridSpan w:val="2"/>
          </w:tcPr>
          <w:p w:rsidR="00AE2562" w:rsidRDefault="0050150A">
            <w:pPr>
              <w:pStyle w:val="TableParagraph"/>
              <w:ind w:left="257" w:right="247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68"/>
        </w:trPr>
        <w:tc>
          <w:tcPr>
            <w:tcW w:w="1450" w:type="dxa"/>
          </w:tcPr>
          <w:p w:rsidR="00AE2562" w:rsidRDefault="0050150A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09" w:type="dxa"/>
          </w:tcPr>
          <w:p w:rsidR="00AE2562" w:rsidRDefault="0050150A">
            <w:pPr>
              <w:pStyle w:val="TableParagraph"/>
              <w:ind w:left="217" w:right="192"/>
              <w:rPr>
                <w:sz w:val="20"/>
              </w:rPr>
            </w:pPr>
            <w:r>
              <w:rPr>
                <w:sz w:val="20"/>
              </w:rPr>
              <w:t>661751.24</w:t>
            </w:r>
          </w:p>
        </w:tc>
        <w:tc>
          <w:tcPr>
            <w:tcW w:w="1380" w:type="dxa"/>
            <w:gridSpan w:val="2"/>
          </w:tcPr>
          <w:p w:rsidR="00AE2562" w:rsidRDefault="0050150A">
            <w:pPr>
              <w:pStyle w:val="TableParagraph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134089.04</w:t>
            </w:r>
          </w:p>
        </w:tc>
        <w:tc>
          <w:tcPr>
            <w:tcW w:w="2130" w:type="dxa"/>
            <w:gridSpan w:val="2"/>
          </w:tcPr>
          <w:p w:rsidR="00AE2562" w:rsidRDefault="0050150A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5" w:type="dxa"/>
            <w:gridSpan w:val="2"/>
          </w:tcPr>
          <w:p w:rsidR="00AE2562" w:rsidRDefault="0050150A">
            <w:pPr>
              <w:pStyle w:val="TableParagraph"/>
              <w:ind w:left="257" w:right="247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50" w:type="dxa"/>
          </w:tcPr>
          <w:p w:rsidR="00AE2562" w:rsidRDefault="0050150A">
            <w:pPr>
              <w:pStyle w:val="TableParagraph"/>
              <w:spacing w:before="17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09" w:type="dxa"/>
          </w:tcPr>
          <w:p w:rsidR="00AE2562" w:rsidRDefault="0050150A">
            <w:pPr>
              <w:pStyle w:val="TableParagraph"/>
              <w:spacing w:before="17"/>
              <w:ind w:left="217" w:right="192"/>
              <w:rPr>
                <w:sz w:val="20"/>
              </w:rPr>
            </w:pPr>
            <w:r>
              <w:rPr>
                <w:sz w:val="20"/>
              </w:rPr>
              <w:t>661769.47</w:t>
            </w:r>
          </w:p>
        </w:tc>
        <w:tc>
          <w:tcPr>
            <w:tcW w:w="1380" w:type="dxa"/>
            <w:gridSpan w:val="2"/>
          </w:tcPr>
          <w:p w:rsidR="00AE2562" w:rsidRDefault="0050150A">
            <w:pPr>
              <w:pStyle w:val="TableParagraph"/>
              <w:spacing w:before="17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134076.13</w:t>
            </w:r>
          </w:p>
        </w:tc>
        <w:tc>
          <w:tcPr>
            <w:tcW w:w="2130" w:type="dxa"/>
            <w:gridSpan w:val="2"/>
          </w:tcPr>
          <w:p w:rsidR="00AE2562" w:rsidRDefault="0050150A">
            <w:pPr>
              <w:pStyle w:val="TableParagraph"/>
              <w:spacing w:before="17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5" w:type="dxa"/>
            <w:gridSpan w:val="2"/>
          </w:tcPr>
          <w:p w:rsidR="00AE2562" w:rsidRDefault="0050150A">
            <w:pPr>
              <w:pStyle w:val="TableParagraph"/>
              <w:spacing w:before="17"/>
              <w:ind w:left="257" w:right="247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spacing w:before="17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50" w:type="dxa"/>
          </w:tcPr>
          <w:p w:rsidR="00AE2562" w:rsidRDefault="0050150A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09" w:type="dxa"/>
          </w:tcPr>
          <w:p w:rsidR="00AE2562" w:rsidRDefault="0050150A">
            <w:pPr>
              <w:pStyle w:val="TableParagraph"/>
              <w:ind w:left="217" w:right="192"/>
              <w:rPr>
                <w:sz w:val="20"/>
              </w:rPr>
            </w:pPr>
            <w:r>
              <w:rPr>
                <w:sz w:val="20"/>
              </w:rPr>
              <w:t>661768.92</w:t>
            </w:r>
          </w:p>
        </w:tc>
        <w:tc>
          <w:tcPr>
            <w:tcW w:w="1380" w:type="dxa"/>
            <w:gridSpan w:val="2"/>
          </w:tcPr>
          <w:p w:rsidR="00AE2562" w:rsidRDefault="0050150A">
            <w:pPr>
              <w:pStyle w:val="TableParagraph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134072.42</w:t>
            </w:r>
          </w:p>
        </w:tc>
        <w:tc>
          <w:tcPr>
            <w:tcW w:w="2130" w:type="dxa"/>
            <w:gridSpan w:val="2"/>
          </w:tcPr>
          <w:p w:rsidR="00AE2562" w:rsidRDefault="0050150A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5" w:type="dxa"/>
            <w:gridSpan w:val="2"/>
          </w:tcPr>
          <w:p w:rsidR="00AE2562" w:rsidRDefault="0050150A">
            <w:pPr>
              <w:pStyle w:val="TableParagraph"/>
              <w:ind w:left="257" w:right="247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68"/>
        </w:trPr>
        <w:tc>
          <w:tcPr>
            <w:tcW w:w="1450" w:type="dxa"/>
          </w:tcPr>
          <w:p w:rsidR="00AE2562" w:rsidRDefault="0050150A">
            <w:pPr>
              <w:pStyle w:val="TableParagraph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09" w:type="dxa"/>
          </w:tcPr>
          <w:p w:rsidR="00AE2562" w:rsidRDefault="0050150A">
            <w:pPr>
              <w:pStyle w:val="TableParagraph"/>
              <w:ind w:left="217" w:right="192"/>
              <w:rPr>
                <w:sz w:val="20"/>
              </w:rPr>
            </w:pPr>
            <w:r>
              <w:rPr>
                <w:sz w:val="20"/>
              </w:rPr>
              <w:t>661772.26</w:t>
            </w:r>
          </w:p>
        </w:tc>
        <w:tc>
          <w:tcPr>
            <w:tcW w:w="1380" w:type="dxa"/>
            <w:gridSpan w:val="2"/>
          </w:tcPr>
          <w:p w:rsidR="00AE2562" w:rsidRDefault="0050150A">
            <w:pPr>
              <w:pStyle w:val="TableParagraph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134071.74</w:t>
            </w:r>
          </w:p>
        </w:tc>
        <w:tc>
          <w:tcPr>
            <w:tcW w:w="2130" w:type="dxa"/>
            <w:gridSpan w:val="2"/>
          </w:tcPr>
          <w:p w:rsidR="00AE2562" w:rsidRDefault="0050150A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5" w:type="dxa"/>
            <w:gridSpan w:val="2"/>
          </w:tcPr>
          <w:p w:rsidR="00AE2562" w:rsidRDefault="0050150A">
            <w:pPr>
              <w:pStyle w:val="TableParagraph"/>
              <w:ind w:left="257" w:right="247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</w:tcPr>
          <w:p w:rsidR="00AE2562" w:rsidRDefault="0050150A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270"/>
        </w:trPr>
        <w:tc>
          <w:tcPr>
            <w:tcW w:w="1450" w:type="dxa"/>
            <w:tcBorders>
              <w:bottom w:val="single" w:sz="8" w:space="0" w:color="000000"/>
            </w:tcBorders>
          </w:tcPr>
          <w:p w:rsidR="00AE2562" w:rsidRDefault="0050150A">
            <w:pPr>
              <w:pStyle w:val="TableParagraph"/>
              <w:spacing w:before="17"/>
              <w:ind w:right="6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 w:rsidR="00AE2562" w:rsidRDefault="0050150A">
            <w:pPr>
              <w:pStyle w:val="TableParagraph"/>
              <w:spacing w:before="17"/>
              <w:ind w:left="217" w:right="192"/>
              <w:rPr>
                <w:sz w:val="20"/>
              </w:rPr>
            </w:pPr>
            <w:r>
              <w:rPr>
                <w:sz w:val="20"/>
              </w:rPr>
              <w:t>661773.02</w:t>
            </w:r>
          </w:p>
        </w:tc>
        <w:tc>
          <w:tcPr>
            <w:tcW w:w="1380" w:type="dxa"/>
            <w:gridSpan w:val="2"/>
            <w:tcBorders>
              <w:bottom w:val="single" w:sz="8" w:space="0" w:color="000000"/>
            </w:tcBorders>
          </w:tcPr>
          <w:p w:rsidR="00AE2562" w:rsidRDefault="0050150A">
            <w:pPr>
              <w:pStyle w:val="TableParagraph"/>
              <w:spacing w:before="17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134072.64</w:t>
            </w:r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</w:tcPr>
          <w:p w:rsidR="00AE2562" w:rsidRDefault="0050150A">
            <w:pPr>
              <w:pStyle w:val="TableParagraph"/>
              <w:spacing w:before="17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125" w:type="dxa"/>
            <w:gridSpan w:val="2"/>
            <w:tcBorders>
              <w:bottom w:val="single" w:sz="8" w:space="0" w:color="000000"/>
            </w:tcBorders>
          </w:tcPr>
          <w:p w:rsidR="00AE2562" w:rsidRDefault="0050150A">
            <w:pPr>
              <w:pStyle w:val="TableParagraph"/>
              <w:spacing w:before="17"/>
              <w:ind w:left="257" w:right="247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89" w:type="dxa"/>
            <w:tcBorders>
              <w:bottom w:val="single" w:sz="8" w:space="0" w:color="000000"/>
            </w:tcBorders>
          </w:tcPr>
          <w:p w:rsidR="00AE2562" w:rsidRDefault="0050150A">
            <w:pPr>
              <w:pStyle w:val="TableParagraph"/>
              <w:spacing w:before="17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E2562">
        <w:trPr>
          <w:trHeight w:val="331"/>
        </w:trPr>
        <w:tc>
          <w:tcPr>
            <w:tcW w:w="10283" w:type="dxa"/>
            <w:gridSpan w:val="9"/>
            <w:tcBorders>
              <w:top w:val="single" w:sz="8" w:space="0" w:color="000000"/>
            </w:tcBorders>
          </w:tcPr>
          <w:p w:rsidR="00AE2562" w:rsidRDefault="0050150A">
            <w:pPr>
              <w:pStyle w:val="TableParagraph"/>
              <w:spacing w:before="58"/>
              <w:ind w:left="2294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(частей)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AE2562">
        <w:trPr>
          <w:trHeight w:val="424"/>
        </w:trPr>
        <w:tc>
          <w:tcPr>
            <w:tcW w:w="1450" w:type="dxa"/>
            <w:vMerge w:val="restart"/>
          </w:tcPr>
          <w:p w:rsidR="00AE2562" w:rsidRDefault="0050150A">
            <w:pPr>
              <w:pStyle w:val="TableParagraph"/>
              <w:spacing w:before="53"/>
              <w:ind w:left="175" w:right="152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точек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</w:p>
        </w:tc>
        <w:tc>
          <w:tcPr>
            <w:tcW w:w="2545" w:type="dxa"/>
            <w:gridSpan w:val="2"/>
          </w:tcPr>
          <w:p w:rsidR="00AE2562" w:rsidRDefault="0050150A">
            <w:pPr>
              <w:pStyle w:val="TableParagraph"/>
              <w:spacing w:before="103"/>
              <w:ind w:left="635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2108" w:type="dxa"/>
            <w:gridSpan w:val="2"/>
            <w:vMerge w:val="restart"/>
          </w:tcPr>
          <w:p w:rsidR="00AE2562" w:rsidRDefault="0050150A">
            <w:pPr>
              <w:pStyle w:val="TableParagraph"/>
              <w:spacing w:before="168" w:line="242" w:lineRule="auto"/>
              <w:ind w:left="52" w:right="42" w:hanging="1"/>
              <w:rPr>
                <w:sz w:val="20"/>
              </w:rPr>
            </w:pPr>
            <w:r>
              <w:rPr>
                <w:sz w:val="20"/>
              </w:rPr>
              <w:t>Метод 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координат </w:t>
            </w:r>
            <w:r>
              <w:rPr>
                <w:sz w:val="20"/>
              </w:rPr>
              <w:t>характерной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2207" w:type="dxa"/>
            <w:gridSpan w:val="2"/>
            <w:vMerge w:val="restart"/>
          </w:tcPr>
          <w:p w:rsidR="00AE2562" w:rsidRDefault="0050150A">
            <w:pPr>
              <w:pStyle w:val="TableParagraph"/>
              <w:spacing w:before="53"/>
              <w:ind w:left="56" w:right="46" w:hanging="1"/>
              <w:rPr>
                <w:sz w:val="20"/>
              </w:rPr>
            </w:pPr>
            <w:r>
              <w:rPr>
                <w:sz w:val="20"/>
              </w:rPr>
              <w:t xml:space="preserve">Средняя </w:t>
            </w:r>
            <w:proofErr w:type="spellStart"/>
            <w:r>
              <w:rPr>
                <w:sz w:val="20"/>
              </w:rPr>
              <w:t>квадратическая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характерной точки (</w:t>
            </w:r>
            <w:proofErr w:type="spellStart"/>
            <w:r>
              <w:rPr>
                <w:sz w:val="20"/>
              </w:rPr>
              <w:t>Mt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73" w:type="dxa"/>
            <w:gridSpan w:val="2"/>
            <w:vMerge w:val="restart"/>
          </w:tcPr>
          <w:p w:rsidR="00AE2562" w:rsidRDefault="0050150A">
            <w:pPr>
              <w:pStyle w:val="TableParagraph"/>
              <w:spacing w:before="53"/>
              <w:ind w:left="55" w:right="48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:rsidR="00AE2562" w:rsidRDefault="0050150A">
            <w:pPr>
              <w:pStyle w:val="TableParagraph"/>
              <w:spacing w:before="3"/>
              <w:ind w:left="55" w:right="49"/>
              <w:rPr>
                <w:sz w:val="20"/>
              </w:rPr>
            </w:pPr>
            <w:proofErr w:type="gramStart"/>
            <w:r>
              <w:rPr>
                <w:sz w:val="20"/>
              </w:rPr>
              <w:t>обозначения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proofErr w:type="gramEnd"/>
          </w:p>
          <w:p w:rsidR="00AE2562" w:rsidRDefault="0050150A">
            <w:pPr>
              <w:pStyle w:val="TableParagraph"/>
              <w:spacing w:before="0" w:line="228" w:lineRule="exact"/>
              <w:ind w:left="53" w:right="49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AE2562">
        <w:trPr>
          <w:trHeight w:val="585"/>
        </w:trPr>
        <w:tc>
          <w:tcPr>
            <w:tcW w:w="1450" w:type="dxa"/>
            <w:vMerge/>
            <w:tcBorders>
              <w:top w:val="nil"/>
            </w:tcBorders>
          </w:tcPr>
          <w:p w:rsidR="00AE2562" w:rsidRDefault="00AE256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</w:tcPr>
          <w:p w:rsidR="00AE2562" w:rsidRDefault="0050150A">
            <w:pPr>
              <w:pStyle w:val="TableParagraph"/>
              <w:spacing w:before="182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236" w:type="dxa"/>
          </w:tcPr>
          <w:p w:rsidR="00AE2562" w:rsidRDefault="0050150A">
            <w:pPr>
              <w:pStyle w:val="TableParagraph"/>
              <w:spacing w:before="182"/>
              <w:ind w:left="5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08" w:type="dxa"/>
            <w:gridSpan w:val="2"/>
            <w:vMerge/>
            <w:tcBorders>
              <w:top w:val="nil"/>
            </w:tcBorders>
          </w:tcPr>
          <w:p w:rsidR="00AE2562" w:rsidRDefault="00AE2562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gridSpan w:val="2"/>
            <w:vMerge/>
            <w:tcBorders>
              <w:top w:val="nil"/>
            </w:tcBorders>
          </w:tcPr>
          <w:p w:rsidR="00AE2562" w:rsidRDefault="00AE2562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AE2562" w:rsidRDefault="00AE2562">
            <w:pPr>
              <w:rPr>
                <w:sz w:val="2"/>
                <w:szCs w:val="2"/>
              </w:rPr>
            </w:pPr>
          </w:p>
        </w:tc>
      </w:tr>
      <w:tr w:rsidR="00AE2562">
        <w:trPr>
          <w:trHeight w:val="309"/>
        </w:trPr>
        <w:tc>
          <w:tcPr>
            <w:tcW w:w="1450" w:type="dxa"/>
          </w:tcPr>
          <w:p w:rsidR="00AE2562" w:rsidRDefault="0050150A">
            <w:pPr>
              <w:pStyle w:val="TableParagraph"/>
              <w:spacing w:before="34"/>
              <w:ind w:right="6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09" w:type="dxa"/>
          </w:tcPr>
          <w:p w:rsidR="00AE2562" w:rsidRDefault="0050150A">
            <w:pPr>
              <w:pStyle w:val="TableParagraph"/>
              <w:spacing w:before="34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36" w:type="dxa"/>
          </w:tcPr>
          <w:p w:rsidR="00AE2562" w:rsidRDefault="0050150A">
            <w:pPr>
              <w:pStyle w:val="TableParagraph"/>
              <w:spacing w:before="34"/>
              <w:ind w:left="55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08" w:type="dxa"/>
            <w:gridSpan w:val="2"/>
          </w:tcPr>
          <w:p w:rsidR="00AE2562" w:rsidRDefault="0050150A">
            <w:pPr>
              <w:pStyle w:val="TableParagraph"/>
              <w:spacing w:before="34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7" w:type="dxa"/>
            <w:gridSpan w:val="2"/>
          </w:tcPr>
          <w:p w:rsidR="00AE2562" w:rsidRDefault="0050150A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73" w:type="dxa"/>
            <w:gridSpan w:val="2"/>
          </w:tcPr>
          <w:p w:rsidR="00AE2562" w:rsidRDefault="0050150A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AE2562">
        <w:trPr>
          <w:trHeight w:val="270"/>
        </w:trPr>
        <w:tc>
          <w:tcPr>
            <w:tcW w:w="1450" w:type="dxa"/>
          </w:tcPr>
          <w:p w:rsidR="00AE2562" w:rsidRDefault="0050150A">
            <w:pPr>
              <w:pStyle w:val="TableParagraph"/>
              <w:spacing w:before="17"/>
              <w:ind w:right="6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09" w:type="dxa"/>
          </w:tcPr>
          <w:p w:rsidR="00AE2562" w:rsidRDefault="0050150A">
            <w:pPr>
              <w:pStyle w:val="TableParagraph"/>
              <w:spacing w:before="17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:rsidR="00AE2562" w:rsidRDefault="0050150A">
            <w:pPr>
              <w:pStyle w:val="TableParagraph"/>
              <w:spacing w:before="17"/>
              <w:ind w:left="5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8" w:type="dxa"/>
            <w:gridSpan w:val="2"/>
          </w:tcPr>
          <w:p w:rsidR="00AE2562" w:rsidRDefault="0050150A">
            <w:pPr>
              <w:pStyle w:val="TableParagraph"/>
              <w:spacing w:before="17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7" w:type="dxa"/>
            <w:gridSpan w:val="2"/>
          </w:tcPr>
          <w:p w:rsidR="00AE2562" w:rsidRDefault="0050150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73" w:type="dxa"/>
            <w:gridSpan w:val="2"/>
          </w:tcPr>
          <w:p w:rsidR="00AE2562" w:rsidRDefault="0050150A">
            <w:pPr>
              <w:pStyle w:val="TableParagraph"/>
              <w:spacing w:before="17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AE2562" w:rsidRDefault="00AE2562">
      <w:pPr>
        <w:rPr>
          <w:sz w:val="20"/>
        </w:rPr>
        <w:sectPr w:rsidR="00AE2562">
          <w:pgSz w:w="11900" w:h="16850"/>
          <w:pgMar w:top="560" w:right="400" w:bottom="280" w:left="980" w:header="720" w:footer="720" w:gutter="0"/>
          <w:cols w:space="720"/>
        </w:sectPr>
      </w:pPr>
    </w:p>
    <w:p w:rsidR="00AE2562" w:rsidRDefault="0050150A">
      <w:pPr>
        <w:pStyle w:val="a3"/>
        <w:spacing w:before="61"/>
        <w:ind w:left="4879" w:right="4892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026688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8101329</wp:posOffset>
            </wp:positionV>
            <wp:extent cx="2635860" cy="12700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860" cy="127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Раздел</w:t>
      </w:r>
      <w:r>
        <w:rPr>
          <w:spacing w:val="-2"/>
        </w:rPr>
        <w:t xml:space="preserve"> </w:t>
      </w:r>
      <w:r>
        <w:t>4</w:t>
      </w:r>
    </w:p>
    <w:p w:rsidR="00AE2562" w:rsidRDefault="00AE2562">
      <w:pPr>
        <w:pStyle w:val="a3"/>
        <w:rPr>
          <w:sz w:val="10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946"/>
        <w:gridCol w:w="9343"/>
      </w:tblGrid>
      <w:tr w:rsidR="00AE2562">
        <w:trPr>
          <w:trHeight w:val="390"/>
        </w:trPr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62" w:rsidRDefault="0050150A">
            <w:pPr>
              <w:pStyle w:val="TableParagraph"/>
              <w:spacing w:before="77"/>
              <w:ind w:left="2931" w:right="2928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</w:tr>
      <w:tr w:rsidR="00AE2562">
        <w:trPr>
          <w:trHeight w:val="7415"/>
        </w:trPr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562" w:rsidRDefault="0050150A">
            <w:pPr>
              <w:pStyle w:val="TableParagraph"/>
              <w:spacing w:before="0"/>
              <w:ind w:left="42" w:right="-1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478729" cy="468172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8729" cy="468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562">
        <w:trPr>
          <w:trHeight w:val="298"/>
        </w:trPr>
        <w:tc>
          <w:tcPr>
            <w:tcW w:w="946" w:type="dxa"/>
            <w:tcBorders>
              <w:left w:val="single" w:sz="4" w:space="0" w:color="000000"/>
            </w:tcBorders>
          </w:tcPr>
          <w:p w:rsidR="00AE2562" w:rsidRDefault="00AE256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9343" w:type="dxa"/>
            <w:tcBorders>
              <w:right w:val="single" w:sz="4" w:space="0" w:color="000000"/>
            </w:tcBorders>
          </w:tcPr>
          <w:p w:rsidR="00AE2562" w:rsidRDefault="0050150A">
            <w:pPr>
              <w:pStyle w:val="TableParagraph"/>
              <w:ind w:left="3489" w:right="4418"/>
              <w:rPr>
                <w:sz w:val="20"/>
              </w:rPr>
            </w:pPr>
            <w:r>
              <w:rPr>
                <w:sz w:val="20"/>
              </w:rPr>
              <w:t>Масштаб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1:2500</w:t>
            </w:r>
          </w:p>
        </w:tc>
      </w:tr>
      <w:tr w:rsidR="00AE2562">
        <w:trPr>
          <w:trHeight w:val="326"/>
        </w:trPr>
        <w:tc>
          <w:tcPr>
            <w:tcW w:w="946" w:type="dxa"/>
            <w:tcBorders>
              <w:left w:val="single" w:sz="4" w:space="0" w:color="000000"/>
            </w:tcBorders>
          </w:tcPr>
          <w:p w:rsidR="00AE2562" w:rsidRDefault="00AE256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9343" w:type="dxa"/>
            <w:tcBorders>
              <w:right w:val="single" w:sz="4" w:space="0" w:color="000000"/>
            </w:tcBorders>
          </w:tcPr>
          <w:p w:rsidR="00AE2562" w:rsidRDefault="0050150A">
            <w:pPr>
              <w:pStyle w:val="TableParagraph"/>
              <w:spacing w:before="45"/>
              <w:ind w:left="2215"/>
              <w:jc w:val="left"/>
              <w:rPr>
                <w:sz w:val="20"/>
              </w:rPr>
            </w:pPr>
            <w:r>
              <w:rPr>
                <w:sz w:val="20"/>
              </w:rPr>
              <w:t>Используемые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обозначения:</w:t>
            </w:r>
          </w:p>
        </w:tc>
      </w:tr>
      <w:tr w:rsidR="00AE2562">
        <w:trPr>
          <w:trHeight w:val="414"/>
        </w:trPr>
        <w:tc>
          <w:tcPr>
            <w:tcW w:w="946" w:type="dxa"/>
            <w:tcBorders>
              <w:left w:val="single" w:sz="4" w:space="0" w:color="000000"/>
            </w:tcBorders>
          </w:tcPr>
          <w:p w:rsidR="00AE2562" w:rsidRDefault="00AE2562">
            <w:pPr>
              <w:pStyle w:val="TableParagraph"/>
              <w:spacing w:before="6"/>
              <w:jc w:val="left"/>
              <w:rPr>
                <w:sz w:val="4"/>
              </w:rPr>
            </w:pPr>
          </w:p>
          <w:p w:rsidR="00AE2562" w:rsidRDefault="0050150A">
            <w:pPr>
              <w:pStyle w:val="TableParagraph"/>
              <w:spacing w:before="0"/>
              <w:ind w:left="40" w:right="-1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7352" cy="21602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52" cy="21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3" w:type="dxa"/>
            <w:tcBorders>
              <w:right w:val="single" w:sz="4" w:space="0" w:color="000000"/>
            </w:tcBorders>
          </w:tcPr>
          <w:p w:rsidR="00AE2562" w:rsidRDefault="0050150A">
            <w:pPr>
              <w:pStyle w:val="TableParagraph"/>
              <w:spacing w:before="118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Характерная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точка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</w:tc>
      </w:tr>
      <w:tr w:rsidR="00AE2562">
        <w:trPr>
          <w:trHeight w:val="383"/>
        </w:trPr>
        <w:tc>
          <w:tcPr>
            <w:tcW w:w="946" w:type="dxa"/>
            <w:tcBorders>
              <w:left w:val="single" w:sz="4" w:space="0" w:color="000000"/>
            </w:tcBorders>
          </w:tcPr>
          <w:p w:rsidR="00AE2562" w:rsidRDefault="0050150A">
            <w:pPr>
              <w:pStyle w:val="TableParagraph"/>
              <w:spacing w:before="0"/>
              <w:ind w:left="40" w:right="-1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7352" cy="21602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52" cy="21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3" w:type="dxa"/>
            <w:tcBorders>
              <w:right w:val="single" w:sz="4" w:space="0" w:color="000000"/>
            </w:tcBorders>
          </w:tcPr>
          <w:p w:rsidR="00AE2562" w:rsidRDefault="0050150A">
            <w:pPr>
              <w:pStyle w:val="TableParagraph"/>
              <w:spacing w:before="87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Надписи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номеров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</w:tc>
      </w:tr>
      <w:tr w:rsidR="00AE2562">
        <w:trPr>
          <w:trHeight w:val="384"/>
        </w:trPr>
        <w:tc>
          <w:tcPr>
            <w:tcW w:w="946" w:type="dxa"/>
            <w:tcBorders>
              <w:left w:val="single" w:sz="4" w:space="0" w:color="000000"/>
            </w:tcBorders>
          </w:tcPr>
          <w:p w:rsidR="00AE2562" w:rsidRDefault="0050150A">
            <w:pPr>
              <w:pStyle w:val="TableParagraph"/>
              <w:spacing w:before="0"/>
              <w:ind w:left="40" w:right="-1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7352" cy="21602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52" cy="21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3" w:type="dxa"/>
            <w:tcBorders>
              <w:right w:val="single" w:sz="4" w:space="0" w:color="000000"/>
            </w:tcBorders>
          </w:tcPr>
          <w:p w:rsidR="00AE2562" w:rsidRDefault="0050150A">
            <w:pPr>
              <w:pStyle w:val="TableParagraph"/>
              <w:spacing w:before="87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Граница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</w:tc>
      </w:tr>
      <w:tr w:rsidR="00AE2562">
        <w:trPr>
          <w:trHeight w:val="386"/>
        </w:trPr>
        <w:tc>
          <w:tcPr>
            <w:tcW w:w="946" w:type="dxa"/>
            <w:tcBorders>
              <w:left w:val="single" w:sz="4" w:space="0" w:color="000000"/>
            </w:tcBorders>
          </w:tcPr>
          <w:p w:rsidR="00AE2562" w:rsidRDefault="0050150A">
            <w:pPr>
              <w:pStyle w:val="TableParagraph"/>
              <w:spacing w:before="0"/>
              <w:ind w:left="4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6583" cy="21602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83" cy="21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3" w:type="dxa"/>
            <w:tcBorders>
              <w:right w:val="single" w:sz="4" w:space="0" w:color="000000"/>
            </w:tcBorders>
          </w:tcPr>
          <w:p w:rsidR="00AE2562" w:rsidRDefault="0050150A">
            <w:pPr>
              <w:pStyle w:val="TableParagraph"/>
              <w:spacing w:before="35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Граница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кадастрового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квартала</w:t>
            </w:r>
          </w:p>
        </w:tc>
      </w:tr>
      <w:tr w:rsidR="00AE2562">
        <w:trPr>
          <w:trHeight w:val="324"/>
        </w:trPr>
        <w:tc>
          <w:tcPr>
            <w:tcW w:w="946" w:type="dxa"/>
            <w:tcBorders>
              <w:left w:val="single" w:sz="4" w:space="0" w:color="000000"/>
            </w:tcBorders>
          </w:tcPr>
          <w:p w:rsidR="00AE2562" w:rsidRDefault="0050150A">
            <w:pPr>
              <w:pStyle w:val="TableParagraph"/>
              <w:spacing w:before="73"/>
              <w:ind w:left="112" w:right="39"/>
              <w:rPr>
                <w:b/>
                <w:i/>
                <w:sz w:val="18"/>
              </w:rPr>
            </w:pPr>
            <w:r>
              <w:rPr>
                <w:b/>
                <w:i/>
                <w:color w:val="528034"/>
                <w:sz w:val="18"/>
              </w:rPr>
              <w:t>24:12:005</w:t>
            </w:r>
          </w:p>
        </w:tc>
        <w:tc>
          <w:tcPr>
            <w:tcW w:w="9343" w:type="dxa"/>
            <w:tcBorders>
              <w:right w:val="single" w:sz="4" w:space="0" w:color="000000"/>
            </w:tcBorders>
          </w:tcPr>
          <w:p w:rsidR="00AE2562" w:rsidRDefault="0050150A">
            <w:pPr>
              <w:pStyle w:val="TableParagraph"/>
              <w:spacing w:before="16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кадастрового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квартала</w:t>
            </w:r>
          </w:p>
        </w:tc>
      </w:tr>
      <w:tr w:rsidR="00AE2562">
        <w:trPr>
          <w:trHeight w:val="406"/>
        </w:trPr>
        <w:tc>
          <w:tcPr>
            <w:tcW w:w="946" w:type="dxa"/>
            <w:tcBorders>
              <w:left w:val="single" w:sz="4" w:space="0" w:color="000000"/>
            </w:tcBorders>
          </w:tcPr>
          <w:p w:rsidR="00AE2562" w:rsidRDefault="00AE2562">
            <w:pPr>
              <w:pStyle w:val="TableParagraph"/>
              <w:spacing w:before="9"/>
              <w:jc w:val="left"/>
              <w:rPr>
                <w:sz w:val="3"/>
              </w:rPr>
            </w:pPr>
          </w:p>
          <w:p w:rsidR="00AE2562" w:rsidRDefault="0050150A">
            <w:pPr>
              <w:pStyle w:val="TableParagraph"/>
              <w:spacing w:before="0"/>
              <w:ind w:left="47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6583" cy="216026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83" cy="21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3" w:type="dxa"/>
            <w:tcBorders>
              <w:right w:val="single" w:sz="4" w:space="0" w:color="000000"/>
            </w:tcBorders>
          </w:tcPr>
          <w:p w:rsidR="00AE2562" w:rsidRDefault="0050150A">
            <w:pPr>
              <w:pStyle w:val="TableParagraph"/>
              <w:spacing w:before="111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Границы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которых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содержатся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</w:p>
        </w:tc>
      </w:tr>
      <w:tr w:rsidR="00AE2562">
        <w:trPr>
          <w:trHeight w:val="383"/>
        </w:trPr>
        <w:tc>
          <w:tcPr>
            <w:tcW w:w="946" w:type="dxa"/>
            <w:tcBorders>
              <w:left w:val="single" w:sz="4" w:space="0" w:color="000000"/>
            </w:tcBorders>
          </w:tcPr>
          <w:p w:rsidR="00AE2562" w:rsidRDefault="0050150A">
            <w:pPr>
              <w:pStyle w:val="TableParagraph"/>
              <w:spacing w:before="0"/>
              <w:ind w:left="40" w:right="-1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7352" cy="216026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52" cy="21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3" w:type="dxa"/>
            <w:tcBorders>
              <w:right w:val="single" w:sz="4" w:space="0" w:color="000000"/>
            </w:tcBorders>
          </w:tcPr>
          <w:p w:rsidR="00AE2562" w:rsidRDefault="0050150A">
            <w:pPr>
              <w:pStyle w:val="TableParagraph"/>
              <w:spacing w:before="88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Надписи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кадастрового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участка</w:t>
            </w:r>
          </w:p>
        </w:tc>
      </w:tr>
      <w:tr w:rsidR="00AE2562">
        <w:trPr>
          <w:trHeight w:val="3388"/>
        </w:trPr>
        <w:tc>
          <w:tcPr>
            <w:tcW w:w="946" w:type="dxa"/>
            <w:tcBorders>
              <w:left w:val="single" w:sz="4" w:space="0" w:color="000000"/>
              <w:bottom w:val="single" w:sz="6" w:space="0" w:color="000000"/>
            </w:tcBorders>
          </w:tcPr>
          <w:p w:rsidR="00AE2562" w:rsidRDefault="0050150A">
            <w:pPr>
              <w:pStyle w:val="TableParagraph"/>
              <w:spacing w:before="0"/>
              <w:ind w:left="40" w:right="-1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7352" cy="216026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52" cy="21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AE2562" w:rsidRDefault="0050150A">
            <w:pPr>
              <w:pStyle w:val="TableParagraph"/>
              <w:spacing w:before="0"/>
              <w:ind w:left="40" w:right="-29"/>
              <w:rPr>
                <w:i/>
                <w:sz w:val="20"/>
              </w:rPr>
            </w:pPr>
            <w:r>
              <w:rPr>
                <w:i/>
                <w:sz w:val="20"/>
              </w:rPr>
              <w:t>Место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для</w:t>
            </w:r>
            <w:proofErr w:type="gramEnd"/>
          </w:p>
        </w:tc>
        <w:tc>
          <w:tcPr>
            <w:tcW w:w="9343" w:type="dxa"/>
            <w:tcBorders>
              <w:bottom w:val="single" w:sz="6" w:space="0" w:color="000000"/>
              <w:right w:val="single" w:sz="4" w:space="0" w:color="000000"/>
            </w:tcBorders>
          </w:tcPr>
          <w:p w:rsidR="00AE2562" w:rsidRDefault="0050150A">
            <w:pPr>
              <w:pStyle w:val="TableParagraph"/>
              <w:spacing w:before="88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Существующая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капитального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сведениям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ЕГРН</w:t>
            </w:r>
          </w:p>
          <w:p w:rsidR="00AE2562" w:rsidRDefault="00AE2562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AE2562" w:rsidRDefault="0050150A">
            <w:pPr>
              <w:pStyle w:val="TableParagraph"/>
              <w:spacing w:before="0"/>
              <w:ind w:left="5785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0"/>
              <w:jc w:val="left"/>
            </w:pPr>
          </w:p>
          <w:p w:rsidR="00AE2562" w:rsidRDefault="00AE2562">
            <w:pPr>
              <w:pStyle w:val="TableParagraph"/>
              <w:spacing w:before="1"/>
              <w:jc w:val="left"/>
            </w:pPr>
          </w:p>
          <w:p w:rsidR="00AE2562" w:rsidRDefault="0050150A">
            <w:pPr>
              <w:pStyle w:val="TableParagraph"/>
              <w:spacing w:before="0"/>
              <w:ind w:left="6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оттиска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печати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лица,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составившего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местоположения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границ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объекта</w:t>
            </w:r>
          </w:p>
        </w:tc>
      </w:tr>
    </w:tbl>
    <w:p w:rsidR="00000000" w:rsidRDefault="0050150A"/>
    <w:sectPr w:rsidR="00000000" w:rsidSect="00AE2562">
      <w:pgSz w:w="11910" w:h="16850"/>
      <w:pgMar w:top="620" w:right="4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E2562"/>
    <w:rsid w:val="0050150A"/>
    <w:rsid w:val="00670040"/>
    <w:rsid w:val="00A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5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562"/>
    <w:pPr>
      <w:spacing w:before="10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AE2562"/>
  </w:style>
  <w:style w:type="paragraph" w:customStyle="1" w:styleId="TableParagraph">
    <w:name w:val="Table Paragraph"/>
    <w:basedOn w:val="a"/>
    <w:uiPriority w:val="1"/>
    <w:qFormat/>
    <w:rsid w:val="00AE2562"/>
    <w:pPr>
      <w:spacing w:before="1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70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67004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Кураш</cp:lastModifiedBy>
  <cp:revision>3</cp:revision>
  <dcterms:created xsi:type="dcterms:W3CDTF">2024-09-26T04:39:00Z</dcterms:created>
  <dcterms:modified xsi:type="dcterms:W3CDTF">2024-09-26T04:42:00Z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